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761B" w:rsidRDefault="00EB7C8C" w:rsidP="00C13136">
      <w:pPr>
        <w:spacing w:line="276" w:lineRule="auto"/>
        <w:contextualSpacing/>
        <w:jc w:val="both"/>
        <w:rPr>
          <w:b/>
        </w:rPr>
      </w:pPr>
      <w:r w:rsidRPr="00C13136">
        <w:rPr>
          <w:b/>
        </w:rPr>
        <w:t>AS PRIMEIRAS CIDADES</w:t>
      </w:r>
    </w:p>
    <w:p w:rsidR="003C4C19" w:rsidRPr="00C13136" w:rsidRDefault="003C4C19" w:rsidP="00C13136">
      <w:pPr>
        <w:spacing w:line="276" w:lineRule="auto"/>
        <w:contextualSpacing/>
        <w:jc w:val="both"/>
        <w:rPr>
          <w:b/>
        </w:rPr>
      </w:pPr>
    </w:p>
    <w:p w:rsidR="00EB7C8C" w:rsidRDefault="00EB7C8C" w:rsidP="00C13136">
      <w:pPr>
        <w:spacing w:line="276" w:lineRule="auto"/>
        <w:contextualSpacing/>
        <w:jc w:val="both"/>
      </w:pPr>
      <w:r>
        <w:tab/>
        <w:t xml:space="preserve">Durante o período Neolítico, a invenção de ferramentas e de técnicas agrícolas, como o arado e os </w:t>
      </w:r>
      <w:r w:rsidRPr="00C13136">
        <w:rPr>
          <w:b/>
        </w:rPr>
        <w:t>canais de irrigação</w:t>
      </w:r>
      <w:r>
        <w:t>, provocou grande aumento na produção de alimentos. Em algumas aldeias, pela primeira vez na História, cultivavam-se mais alimentos do que eram consumidos. Esse fato gerou muitas mudanças, já que os excedentes passaram a ser trocados entre os membros de diferentes aldeias. Essas trocas era</w:t>
      </w:r>
      <w:r w:rsidR="00C13136">
        <w:t xml:space="preserve">m feitas em locais determinados que deram origem às </w:t>
      </w:r>
      <w:r w:rsidR="00C13136" w:rsidRPr="00C13136">
        <w:rPr>
          <w:b/>
        </w:rPr>
        <w:t>cidades</w:t>
      </w:r>
      <w:r w:rsidR="00C13136">
        <w:t>, uma nova forma de organização social.</w:t>
      </w:r>
    </w:p>
    <w:p w:rsidR="00C13136" w:rsidRDefault="00C13136" w:rsidP="00C13136">
      <w:pPr>
        <w:spacing w:line="276" w:lineRule="auto"/>
        <w:contextualSpacing/>
        <w:jc w:val="both"/>
      </w:pPr>
    </w:p>
    <w:p w:rsidR="00C13136" w:rsidRDefault="00C13136" w:rsidP="00C13136">
      <w:pPr>
        <w:spacing w:line="276" w:lineRule="auto"/>
        <w:contextualSpacing/>
        <w:jc w:val="both"/>
      </w:pPr>
      <w:r>
        <w:rPr>
          <w:noProof/>
        </w:rPr>
        <w:drawing>
          <wp:inline distT="0" distB="0" distL="0" distR="0" wp14:anchorId="07D3FB16" wp14:editId="6A543968">
            <wp:extent cx="5400040" cy="288163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tal-Huyuk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8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3136" w:rsidRPr="00C13136" w:rsidRDefault="00C13136" w:rsidP="00C13136">
      <w:pPr>
        <w:spacing w:line="276" w:lineRule="auto"/>
        <w:contextualSpacing/>
        <w:jc w:val="center"/>
        <w:rPr>
          <w:sz w:val="16"/>
        </w:rPr>
      </w:pPr>
      <w:r w:rsidRPr="00C13136">
        <w:rPr>
          <w:sz w:val="16"/>
        </w:rPr>
        <w:t xml:space="preserve">Representação de </w:t>
      </w:r>
      <w:proofErr w:type="spellStart"/>
      <w:r w:rsidRPr="00C13136">
        <w:rPr>
          <w:sz w:val="16"/>
        </w:rPr>
        <w:t>Çatalhöyük</w:t>
      </w:r>
      <w:proofErr w:type="spellEnd"/>
      <w:r w:rsidRPr="00C13136">
        <w:rPr>
          <w:sz w:val="16"/>
        </w:rPr>
        <w:t>, uma das primeiras cidades da História. Situada na atual Turquia, surgiu há cerca de 8 mil anos.</w:t>
      </w:r>
    </w:p>
    <w:p w:rsidR="00C13136" w:rsidRDefault="00EB7C8C" w:rsidP="00C13136">
      <w:pPr>
        <w:spacing w:line="276" w:lineRule="auto"/>
        <w:contextualSpacing/>
        <w:jc w:val="both"/>
      </w:pPr>
      <w:r>
        <w:tab/>
      </w:r>
    </w:p>
    <w:p w:rsidR="00EB7C8C" w:rsidRDefault="00EB7C8C" w:rsidP="00C13136">
      <w:pPr>
        <w:spacing w:line="276" w:lineRule="auto"/>
        <w:ind w:firstLine="708"/>
        <w:contextualSpacing/>
        <w:jc w:val="both"/>
      </w:pPr>
      <w:r>
        <w:t xml:space="preserve">O aumento da produção de gêneros alimentícios facilitou o surgimento de novas ocupações, já que não era mais necessário que toda a mão de obra da comunidade fosse empregada no campo. Algumas pessoas tornaram-se </w:t>
      </w:r>
      <w:r w:rsidRPr="00C13136">
        <w:rPr>
          <w:b/>
        </w:rPr>
        <w:t>artesãos</w:t>
      </w:r>
      <w:r>
        <w:t xml:space="preserve">, outras passaram a servir aos deuses que protegiam a todos, tornando-se </w:t>
      </w:r>
      <w:r w:rsidRPr="00C13136">
        <w:rPr>
          <w:b/>
        </w:rPr>
        <w:t>sacerdotes</w:t>
      </w:r>
      <w:r>
        <w:t>.</w:t>
      </w:r>
    </w:p>
    <w:p w:rsidR="00EB7C8C" w:rsidRDefault="00EB7C8C" w:rsidP="00C13136">
      <w:pPr>
        <w:spacing w:line="276" w:lineRule="auto"/>
        <w:contextualSpacing/>
        <w:jc w:val="both"/>
      </w:pPr>
      <w:r>
        <w:tab/>
        <w:t xml:space="preserve">Para obter o que comer, os artesãos trocavam o que produziam, como potes de cerâmica ou tecidos, por mantimentos, o que deu origem ao </w:t>
      </w:r>
      <w:r w:rsidR="00C13136">
        <w:rPr>
          <w:b/>
        </w:rPr>
        <w:t>comé</w:t>
      </w:r>
      <w:r w:rsidRPr="00C13136">
        <w:rPr>
          <w:b/>
        </w:rPr>
        <w:t>rcio</w:t>
      </w:r>
      <w:r>
        <w:t>.</w:t>
      </w:r>
    </w:p>
    <w:p w:rsidR="00EB7C8C" w:rsidRDefault="00EB7C8C" w:rsidP="00C13136">
      <w:pPr>
        <w:spacing w:line="276" w:lineRule="auto"/>
        <w:contextualSpacing/>
        <w:jc w:val="both"/>
      </w:pPr>
      <w:r>
        <w:tab/>
        <w:t xml:space="preserve">A necessidade de controlar os grandes estoques de alimentos levou a criação dos primeiros sistemas de </w:t>
      </w:r>
      <w:r w:rsidR="00C13136" w:rsidRPr="00C13136">
        <w:rPr>
          <w:b/>
        </w:rPr>
        <w:t>escrita</w:t>
      </w:r>
      <w:r>
        <w:t xml:space="preserve"> e ao surgimento dos primeiros governantes, que depois se tornaram </w:t>
      </w:r>
      <w:r w:rsidRPr="00C13136">
        <w:rPr>
          <w:b/>
        </w:rPr>
        <w:t>reis</w:t>
      </w:r>
      <w:r>
        <w:t xml:space="preserve">. Para proteger esses estoques contra ladrões e invasores estrangeiros, foram montados os primeiros </w:t>
      </w:r>
      <w:r w:rsidRPr="00C13136">
        <w:rPr>
          <w:b/>
        </w:rPr>
        <w:t>exércitos</w:t>
      </w:r>
      <w:r>
        <w:t>.</w:t>
      </w:r>
    </w:p>
    <w:p w:rsidR="00EB7C8C" w:rsidRDefault="00EB7C8C" w:rsidP="00C13136">
      <w:pPr>
        <w:spacing w:line="276" w:lineRule="auto"/>
        <w:contextualSpacing/>
        <w:jc w:val="both"/>
      </w:pPr>
      <w:r>
        <w:tab/>
        <w:t xml:space="preserve">O aparecimento de diferentes profissões, de governantes e de sacerdotes deu origem às </w:t>
      </w:r>
      <w:r w:rsidRPr="00C13136">
        <w:rPr>
          <w:b/>
        </w:rPr>
        <w:t>diferenças sociais</w:t>
      </w:r>
      <w:r>
        <w:t>, com pessoas ricas e pobres, comandantes e comandados.</w:t>
      </w:r>
    </w:p>
    <w:p w:rsidR="00947CA4" w:rsidRDefault="00947CA4" w:rsidP="00C13136">
      <w:pPr>
        <w:spacing w:line="276" w:lineRule="auto"/>
        <w:contextualSpacing/>
        <w:jc w:val="both"/>
      </w:pPr>
      <w:r>
        <w:tab/>
      </w:r>
    </w:p>
    <w:p w:rsidR="00947CA4" w:rsidRDefault="00947CA4" w:rsidP="00947CA4">
      <w:pPr>
        <w:spacing w:line="276" w:lineRule="auto"/>
        <w:contextualSpacing/>
        <w:jc w:val="center"/>
      </w:pPr>
    </w:p>
    <w:p w:rsidR="00947CA4" w:rsidRDefault="00947CA4" w:rsidP="00947CA4">
      <w:pPr>
        <w:spacing w:line="276" w:lineRule="auto"/>
        <w:contextualSpacing/>
        <w:jc w:val="center"/>
      </w:pPr>
      <w:r>
        <w:rPr>
          <w:noProof/>
        </w:rPr>
        <w:lastRenderedPageBreak/>
        <w:drawing>
          <wp:inline distT="0" distB="0" distL="0" distR="0" wp14:anchorId="09A6AC75" wp14:editId="5A32BC53">
            <wp:extent cx="3708000" cy="5297151"/>
            <wp:effectExtent l="152400" t="114300" r="140335" b="170815"/>
            <wp:docPr id="2" name="Imagem 2" descr="Uma imagem contendo hominídeo, primat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930028_pAYRU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8000" cy="529715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947CA4" w:rsidRDefault="00947CA4" w:rsidP="00947CA4">
      <w:pPr>
        <w:spacing w:line="276" w:lineRule="auto"/>
        <w:contextualSpacing/>
        <w:jc w:val="center"/>
      </w:pPr>
    </w:p>
    <w:p w:rsidR="00947CA4" w:rsidRDefault="00947CA4" w:rsidP="00947CA4">
      <w:pPr>
        <w:spacing w:line="276" w:lineRule="auto"/>
        <w:contextualSpacing/>
        <w:jc w:val="center"/>
        <w:rPr>
          <w:noProof/>
        </w:rPr>
      </w:pPr>
      <w:r>
        <w:rPr>
          <w:noProof/>
        </w:rPr>
        <w:t>Várias estatuetas de mulheres foram encontradas, assim como santuarios dedicados a uma suposta Deusa-Mãe</w:t>
      </w:r>
    </w:p>
    <w:p w:rsidR="00947CA4" w:rsidRDefault="00947CA4" w:rsidP="00947CA4">
      <w:pPr>
        <w:spacing w:line="276" w:lineRule="auto"/>
        <w:contextualSpacing/>
        <w:jc w:val="center"/>
      </w:pPr>
      <w:r>
        <w:t>(</w:t>
      </w:r>
      <w:proofErr w:type="spellStart"/>
      <w:r>
        <w:t>Çatal</w:t>
      </w:r>
      <w:proofErr w:type="spellEnd"/>
      <w:r>
        <w:t xml:space="preserve"> </w:t>
      </w:r>
      <w:proofErr w:type="spellStart"/>
      <w:r>
        <w:t>Hüyük</w:t>
      </w:r>
      <w:proofErr w:type="spellEnd"/>
      <w:r>
        <w:t>)</w:t>
      </w:r>
    </w:p>
    <w:p w:rsidR="00947CA4" w:rsidRDefault="00947CA4" w:rsidP="00947CA4">
      <w:pPr>
        <w:spacing w:line="276" w:lineRule="auto"/>
        <w:contextualSpacing/>
        <w:jc w:val="center"/>
      </w:pPr>
    </w:p>
    <w:p w:rsidR="00947CA4" w:rsidRDefault="00947CA4" w:rsidP="00947CA4">
      <w:pPr>
        <w:spacing w:line="276" w:lineRule="auto"/>
        <w:contextualSpacing/>
        <w:jc w:val="center"/>
      </w:pPr>
      <w:bookmarkStart w:id="0" w:name="_GoBack"/>
      <w:bookmarkEnd w:id="0"/>
    </w:p>
    <w:sectPr w:rsidR="00947CA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7C8C"/>
    <w:rsid w:val="001C761B"/>
    <w:rsid w:val="003C4C19"/>
    <w:rsid w:val="006E40B3"/>
    <w:rsid w:val="00947CA4"/>
    <w:rsid w:val="00C13136"/>
    <w:rsid w:val="00EB7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C5C7B"/>
  <w15:chartTrackingRefBased/>
  <w15:docId w15:val="{E81F3650-28A7-46D9-A3AF-BEA113039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263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Moller</dc:creator>
  <cp:keywords/>
  <dc:description/>
  <cp:lastModifiedBy>Jean Moller</cp:lastModifiedBy>
  <cp:revision>2</cp:revision>
  <dcterms:created xsi:type="dcterms:W3CDTF">2020-02-26T14:16:00Z</dcterms:created>
  <dcterms:modified xsi:type="dcterms:W3CDTF">2020-02-26T14:16:00Z</dcterms:modified>
</cp:coreProperties>
</file>